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07" w:rsidRPr="00F667DD" w:rsidRDefault="003A6E68" w:rsidP="00D50155">
      <w:pPr>
        <w:spacing w:line="240" w:lineRule="auto"/>
        <w:jc w:val="center"/>
        <w:rPr>
          <w:rFonts w:cs="Tahoma"/>
          <w:b/>
          <w:color w:val="000000"/>
          <w:sz w:val="28"/>
          <w:szCs w:val="28"/>
          <w:lang w:val="hr-HR"/>
        </w:rPr>
      </w:pPr>
      <w:bookmarkStart w:id="0" w:name="_GoBack"/>
      <w:bookmarkEnd w:id="0"/>
      <w:r w:rsidRPr="00F667DD">
        <w:rPr>
          <w:rFonts w:cs="Tahoma"/>
          <w:b/>
          <w:color w:val="000000"/>
          <w:sz w:val="28"/>
          <w:szCs w:val="28"/>
          <w:lang w:val="hr-HR"/>
        </w:rPr>
        <w:t>POZIV NA RADIONICU</w:t>
      </w:r>
    </w:p>
    <w:p w:rsidR="00414C19" w:rsidRDefault="00414C19" w:rsidP="00D50155">
      <w:pPr>
        <w:spacing w:line="240" w:lineRule="auto"/>
        <w:jc w:val="center"/>
        <w:rPr>
          <w:rFonts w:cs="Tahoma"/>
          <w:b/>
          <w:color w:val="000000"/>
          <w:sz w:val="28"/>
          <w:szCs w:val="28"/>
          <w:lang w:val="hr-HR"/>
        </w:rPr>
      </w:pPr>
    </w:p>
    <w:p w:rsidR="006609B1" w:rsidRPr="00F667DD" w:rsidRDefault="006609B1" w:rsidP="00D50155">
      <w:pPr>
        <w:spacing w:line="240" w:lineRule="auto"/>
        <w:jc w:val="center"/>
        <w:rPr>
          <w:rFonts w:cs="Tahoma"/>
          <w:b/>
          <w:color w:val="000000"/>
          <w:sz w:val="28"/>
          <w:szCs w:val="28"/>
          <w:lang w:val="hr-HR"/>
        </w:rPr>
      </w:pPr>
    </w:p>
    <w:p w:rsidR="001F6A31" w:rsidRDefault="001F6A31" w:rsidP="00FA6403">
      <w:pPr>
        <w:spacing w:line="240" w:lineRule="auto"/>
        <w:rPr>
          <w:rFonts w:cs="Tahoma"/>
          <w:sz w:val="20"/>
          <w:szCs w:val="20"/>
          <w:lang w:val="hr-HR"/>
        </w:rPr>
      </w:pPr>
      <w:r>
        <w:rPr>
          <w:rFonts w:cs="Tahoma"/>
          <w:sz w:val="20"/>
          <w:szCs w:val="20"/>
          <w:lang w:val="hr-HR"/>
        </w:rPr>
        <w:t>U</w:t>
      </w:r>
      <w:r w:rsidRPr="001F6A31">
        <w:rPr>
          <w:rFonts w:cs="Tahoma"/>
          <w:sz w:val="20"/>
          <w:szCs w:val="20"/>
          <w:lang w:val="hr-HR"/>
        </w:rPr>
        <w:t xml:space="preserve"> sklopu projekta “HR.3.2.01-0290 Biološka aktivnost fitokemikalija biljne vrste </w:t>
      </w:r>
      <w:r w:rsidRPr="001F6A31">
        <w:rPr>
          <w:rFonts w:cs="Tahoma"/>
          <w:i/>
          <w:sz w:val="20"/>
          <w:szCs w:val="20"/>
          <w:lang w:val="hr-HR"/>
        </w:rPr>
        <w:t>Centaurea ragusina</w:t>
      </w:r>
      <w:r w:rsidRPr="001F6A31">
        <w:rPr>
          <w:rFonts w:cs="Tahoma"/>
          <w:sz w:val="20"/>
          <w:szCs w:val="20"/>
          <w:lang w:val="hr-HR"/>
        </w:rPr>
        <w:t xml:space="preserve"> L. (BioFitoCen)” kojeg provodi Prirodoslovno-matematički fakultet (PMF) Sveučilišta u Zagrebu, pozivamo </w:t>
      </w:r>
      <w:r>
        <w:rPr>
          <w:rFonts w:cs="Tahoma"/>
          <w:sz w:val="20"/>
          <w:szCs w:val="20"/>
          <w:lang w:val="hr-HR"/>
        </w:rPr>
        <w:t>V</w:t>
      </w:r>
      <w:r w:rsidRPr="001F6A31">
        <w:rPr>
          <w:rFonts w:cs="Tahoma"/>
          <w:sz w:val="20"/>
          <w:szCs w:val="20"/>
          <w:lang w:val="hr-HR"/>
        </w:rPr>
        <w:t xml:space="preserve">as da sudjelujete na </w:t>
      </w:r>
      <w:r>
        <w:rPr>
          <w:rFonts w:cs="Tahoma"/>
          <w:sz w:val="20"/>
          <w:szCs w:val="20"/>
          <w:lang w:val="hr-HR"/>
        </w:rPr>
        <w:t xml:space="preserve">radionici </w:t>
      </w:r>
      <w:r w:rsidRPr="001F6A31">
        <w:rPr>
          <w:rFonts w:cs="Tahoma"/>
          <w:sz w:val="20"/>
          <w:szCs w:val="20"/>
          <w:lang w:val="hr-HR"/>
        </w:rPr>
        <w:t xml:space="preserve">„Kultura tkiva </w:t>
      </w:r>
      <w:r>
        <w:rPr>
          <w:rFonts w:cs="Tahoma"/>
          <w:sz w:val="20"/>
          <w:szCs w:val="20"/>
          <w:lang w:val="hr-HR"/>
        </w:rPr>
        <w:t>dubrovačke zečine (</w:t>
      </w:r>
      <w:r w:rsidRPr="001F6A31">
        <w:rPr>
          <w:rFonts w:cs="Tahoma"/>
          <w:i/>
          <w:sz w:val="20"/>
          <w:szCs w:val="20"/>
          <w:lang w:val="hr-HR"/>
        </w:rPr>
        <w:t>Centaurea ragusina</w:t>
      </w:r>
      <w:r w:rsidRPr="001F6A31">
        <w:rPr>
          <w:rFonts w:cs="Tahoma"/>
          <w:sz w:val="20"/>
          <w:szCs w:val="20"/>
          <w:lang w:val="hr-HR"/>
        </w:rPr>
        <w:t xml:space="preserve"> L.</w:t>
      </w:r>
      <w:r>
        <w:rPr>
          <w:rFonts w:cs="Tahoma"/>
          <w:sz w:val="20"/>
          <w:szCs w:val="20"/>
          <w:lang w:val="hr-HR"/>
        </w:rPr>
        <w:t>)</w:t>
      </w:r>
      <w:r w:rsidRPr="001F6A31">
        <w:rPr>
          <w:rFonts w:cs="Tahoma"/>
          <w:sz w:val="20"/>
          <w:szCs w:val="20"/>
          <w:lang w:val="hr-HR"/>
        </w:rPr>
        <w:t xml:space="preserve">“ koja će se održati u srijedu, </w:t>
      </w:r>
      <w:r>
        <w:rPr>
          <w:rFonts w:cs="Tahoma"/>
          <w:sz w:val="20"/>
          <w:szCs w:val="20"/>
          <w:lang w:val="hr-HR"/>
        </w:rPr>
        <w:t>25</w:t>
      </w:r>
      <w:r w:rsidRPr="001F6A31">
        <w:rPr>
          <w:rFonts w:cs="Tahoma"/>
          <w:sz w:val="20"/>
          <w:szCs w:val="20"/>
          <w:lang w:val="hr-HR"/>
        </w:rPr>
        <w:t xml:space="preserve">. </w:t>
      </w:r>
      <w:r>
        <w:rPr>
          <w:rFonts w:cs="Tahoma"/>
          <w:sz w:val="20"/>
          <w:szCs w:val="20"/>
          <w:lang w:val="hr-HR"/>
        </w:rPr>
        <w:t>studenoga</w:t>
      </w:r>
      <w:r w:rsidRPr="001F6A31">
        <w:rPr>
          <w:rFonts w:cs="Tahoma"/>
          <w:sz w:val="20"/>
          <w:szCs w:val="20"/>
          <w:lang w:val="hr-HR"/>
        </w:rPr>
        <w:t xml:space="preserve"> 2015. godine u Zagrebu, u praktikumu za Fiziologiju bilja Botaničkog zavoda, Biološkog odsjeka, Prirodoslovno-matematičkog fakulteta Sveučilišta u Zagrebu (Rooseveltov trg 6, 3. kat), s početkom u </w:t>
      </w:r>
      <w:r>
        <w:rPr>
          <w:rFonts w:cs="Tahoma"/>
          <w:sz w:val="20"/>
          <w:szCs w:val="20"/>
          <w:lang w:val="hr-HR"/>
        </w:rPr>
        <w:t>11</w:t>
      </w:r>
      <w:r w:rsidRPr="001F6A31">
        <w:rPr>
          <w:rFonts w:cs="Tahoma"/>
          <w:sz w:val="20"/>
          <w:szCs w:val="20"/>
          <w:lang w:val="hr-HR"/>
        </w:rPr>
        <w:t>:</w:t>
      </w:r>
      <w:r>
        <w:rPr>
          <w:rFonts w:cs="Tahoma"/>
          <w:sz w:val="20"/>
          <w:szCs w:val="20"/>
          <w:lang w:val="hr-HR"/>
        </w:rPr>
        <w:t>00</w:t>
      </w:r>
      <w:r w:rsidRPr="001F6A31">
        <w:rPr>
          <w:rFonts w:cs="Tahoma"/>
          <w:sz w:val="20"/>
          <w:szCs w:val="20"/>
          <w:lang w:val="hr-HR"/>
        </w:rPr>
        <w:t xml:space="preserve"> sati.</w:t>
      </w:r>
    </w:p>
    <w:p w:rsidR="006609B1" w:rsidRDefault="006609B1" w:rsidP="00FA6403">
      <w:pPr>
        <w:spacing w:line="240" w:lineRule="auto"/>
        <w:rPr>
          <w:rFonts w:cs="Tahoma"/>
          <w:sz w:val="20"/>
          <w:szCs w:val="20"/>
          <w:lang w:val="hr-HR"/>
        </w:rPr>
      </w:pPr>
    </w:p>
    <w:p w:rsidR="001B03CE" w:rsidRPr="00F667DD" w:rsidRDefault="001B03CE" w:rsidP="00D50155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ahoma"/>
          <w:b/>
          <w:bCs/>
          <w:sz w:val="28"/>
          <w:szCs w:val="28"/>
          <w:lang w:val="hr-HR" w:eastAsia="en-US"/>
        </w:rPr>
      </w:pPr>
      <w:r w:rsidRPr="00F667DD">
        <w:rPr>
          <w:rFonts w:eastAsiaTheme="minorHAnsi" w:cs="Tahoma"/>
          <w:b/>
          <w:bCs/>
          <w:color w:val="FFFFFF"/>
          <w:szCs w:val="22"/>
          <w:lang w:val="hr-HR" w:eastAsia="en-US"/>
        </w:rPr>
        <w:t>SER/HR ER/HR</w:t>
      </w:r>
    </w:p>
    <w:tbl>
      <w:tblPr>
        <w:tblW w:w="9060" w:type="dxa"/>
        <w:jc w:val="center"/>
        <w:tblInd w:w="-308" w:type="dxa"/>
        <w:tblLook w:val="01E0" w:firstRow="1" w:lastRow="1" w:firstColumn="1" w:lastColumn="1" w:noHBand="0" w:noVBand="0"/>
      </w:tblPr>
      <w:tblGrid>
        <w:gridCol w:w="1412"/>
        <w:gridCol w:w="7648"/>
      </w:tblGrid>
      <w:tr w:rsidR="00080AEB" w:rsidRPr="00F667DD" w:rsidTr="00F667DD">
        <w:trPr>
          <w:trHeight w:val="335"/>
          <w:jc w:val="center"/>
        </w:trPr>
        <w:tc>
          <w:tcPr>
            <w:tcW w:w="9060" w:type="dxa"/>
            <w:gridSpan w:val="2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80AEB" w:rsidRPr="00F667DD" w:rsidRDefault="004555C2" w:rsidP="0092764B">
            <w:pPr>
              <w:pStyle w:val="BodyText"/>
              <w:spacing w:after="0"/>
              <w:jc w:val="center"/>
              <w:rPr>
                <w:rFonts w:cs="Tahoma"/>
                <w:b/>
                <w:szCs w:val="20"/>
                <w:lang w:val="hr-HR"/>
              </w:rPr>
            </w:pPr>
            <w:r w:rsidRPr="00F667DD">
              <w:rPr>
                <w:rFonts w:cs="Tahoma"/>
                <w:b/>
                <w:szCs w:val="20"/>
                <w:lang w:val="hr-HR"/>
              </w:rPr>
              <w:t xml:space="preserve">POZIV </w:t>
            </w:r>
            <w:r w:rsidR="00414C19" w:rsidRPr="00F667DD">
              <w:rPr>
                <w:rFonts w:cs="Tahoma"/>
                <w:b/>
                <w:szCs w:val="20"/>
                <w:lang w:val="hr-HR"/>
              </w:rPr>
              <w:t>NA RADIONICU</w:t>
            </w:r>
            <w:r w:rsidR="00414C19" w:rsidRPr="00F667DD">
              <w:rPr>
                <w:rFonts w:cs="Tahoma"/>
              </w:rPr>
              <w:t xml:space="preserve"> </w:t>
            </w:r>
            <w:r w:rsidR="00414C19" w:rsidRPr="00F667DD">
              <w:rPr>
                <w:rFonts w:cs="Tahoma"/>
                <w:b/>
                <w:szCs w:val="20"/>
                <w:lang w:val="hr-HR"/>
              </w:rPr>
              <w:t>KULTURA TKIVA</w:t>
            </w:r>
            <w:r w:rsidR="00414C19" w:rsidRPr="00F667DD">
              <w:rPr>
                <w:rFonts w:cs="Tahoma"/>
              </w:rPr>
              <w:t xml:space="preserve"> </w:t>
            </w:r>
            <w:r w:rsidR="00414C19" w:rsidRPr="00F667DD">
              <w:rPr>
                <w:rFonts w:cs="Tahoma"/>
                <w:b/>
                <w:i/>
                <w:szCs w:val="20"/>
                <w:lang w:val="hr-HR"/>
              </w:rPr>
              <w:t>Centaurea ragusina</w:t>
            </w:r>
            <w:r w:rsidR="00414C19" w:rsidRPr="00F667DD">
              <w:rPr>
                <w:rFonts w:cs="Tahoma"/>
                <w:b/>
                <w:szCs w:val="20"/>
                <w:lang w:val="hr-HR"/>
              </w:rPr>
              <w:t xml:space="preserve"> L.</w:t>
            </w:r>
            <w:r w:rsidR="00F667DD" w:rsidRPr="00F667DD">
              <w:rPr>
                <w:rFonts w:cs="Tahoma"/>
                <w:b/>
                <w:szCs w:val="20"/>
                <w:lang w:val="hr-HR"/>
              </w:rPr>
              <w:t xml:space="preserve"> </w:t>
            </w:r>
          </w:p>
        </w:tc>
      </w:tr>
      <w:tr w:rsidR="00144481" w:rsidRPr="00F667DD" w:rsidTr="00F667DD">
        <w:trPr>
          <w:trHeight w:val="187"/>
          <w:jc w:val="center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44481" w:rsidRPr="00F667DD" w:rsidRDefault="00144481" w:rsidP="0028063F">
            <w:pPr>
              <w:pStyle w:val="BodyText"/>
              <w:spacing w:after="0"/>
              <w:jc w:val="center"/>
              <w:rPr>
                <w:rFonts w:cs="Tahoma"/>
                <w:b/>
                <w:szCs w:val="20"/>
                <w:lang w:val="hr-HR"/>
              </w:rPr>
            </w:pP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4481" w:rsidRPr="00F667DD" w:rsidRDefault="00144481" w:rsidP="0028063F">
            <w:pPr>
              <w:pStyle w:val="BodyText"/>
              <w:tabs>
                <w:tab w:val="left" w:pos="1545"/>
              </w:tabs>
              <w:spacing w:after="0"/>
              <w:jc w:val="center"/>
              <w:rPr>
                <w:rFonts w:cs="Tahoma"/>
                <w:b/>
                <w:szCs w:val="20"/>
                <w:lang w:val="hr-HR"/>
              </w:rPr>
            </w:pPr>
            <w:r w:rsidRPr="00F667DD">
              <w:rPr>
                <w:rFonts w:cs="Tahoma"/>
                <w:b/>
                <w:szCs w:val="20"/>
                <w:lang w:val="hr-HR"/>
              </w:rPr>
              <w:t>TEMA</w:t>
            </w:r>
          </w:p>
        </w:tc>
      </w:tr>
      <w:tr w:rsidR="0049100F" w:rsidRPr="00F667DD" w:rsidTr="00F667DD">
        <w:trPr>
          <w:trHeight w:val="311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F667DD" w:rsidRDefault="00C57F08" w:rsidP="0028063F">
            <w:pPr>
              <w:pStyle w:val="BodyText"/>
              <w:spacing w:after="0"/>
              <w:jc w:val="center"/>
              <w:rPr>
                <w:rFonts w:cs="Tahoma"/>
                <w:b/>
                <w:szCs w:val="20"/>
                <w:lang w:val="hr-HR"/>
              </w:rPr>
            </w:pPr>
            <w:r w:rsidRPr="00F667DD">
              <w:rPr>
                <w:rFonts w:cs="Tahoma"/>
                <w:b/>
                <w:szCs w:val="20"/>
                <w:lang w:val="hr-HR"/>
              </w:rPr>
              <w:t>11</w:t>
            </w:r>
            <w:r w:rsidR="0049100F" w:rsidRPr="00F667DD">
              <w:rPr>
                <w:rFonts w:cs="Tahoma"/>
                <w:b/>
                <w:szCs w:val="20"/>
                <w:lang w:val="hr-HR"/>
              </w:rPr>
              <w:t>:</w:t>
            </w:r>
            <w:r w:rsidRPr="00F667DD">
              <w:rPr>
                <w:rFonts w:cs="Tahoma"/>
                <w:b/>
                <w:szCs w:val="20"/>
                <w:lang w:val="hr-HR"/>
              </w:rPr>
              <w:t>0</w:t>
            </w:r>
            <w:r w:rsidR="0049100F" w:rsidRPr="00F667DD">
              <w:rPr>
                <w:rFonts w:cs="Tahoma"/>
                <w:b/>
                <w:szCs w:val="20"/>
                <w:lang w:val="hr-HR"/>
              </w:rPr>
              <w:t>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00F" w:rsidRPr="009A5D42" w:rsidRDefault="00C57F08" w:rsidP="0028063F">
            <w:pPr>
              <w:pStyle w:val="BodyText"/>
              <w:suppressAutoHyphens w:val="0"/>
              <w:spacing w:after="0"/>
              <w:jc w:val="center"/>
              <w:rPr>
                <w:rFonts w:cs="Tahoma"/>
                <w:color w:val="222222"/>
                <w:szCs w:val="20"/>
                <w:lang w:val="hr-HR"/>
              </w:rPr>
            </w:pPr>
            <w:r w:rsidRPr="009A5D42">
              <w:rPr>
                <w:rFonts w:cs="Tahoma"/>
                <w:szCs w:val="20"/>
                <w:lang w:val="hr-HR"/>
              </w:rPr>
              <w:t>Registracija</w:t>
            </w:r>
          </w:p>
        </w:tc>
      </w:tr>
      <w:tr w:rsidR="0049100F" w:rsidRPr="00F667DD" w:rsidTr="00F667DD">
        <w:trPr>
          <w:trHeight w:val="203"/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9100F" w:rsidRPr="00F667DD" w:rsidRDefault="0049100F" w:rsidP="0028063F">
            <w:pPr>
              <w:pStyle w:val="BodyText"/>
              <w:spacing w:after="0"/>
              <w:jc w:val="center"/>
              <w:rPr>
                <w:rFonts w:cs="Tahoma"/>
                <w:b/>
                <w:szCs w:val="20"/>
                <w:lang w:val="hr-HR"/>
              </w:rPr>
            </w:pPr>
            <w:r w:rsidRPr="00F667DD">
              <w:rPr>
                <w:rFonts w:cs="Tahoma"/>
                <w:b/>
                <w:szCs w:val="20"/>
                <w:lang w:val="hr-HR"/>
              </w:rPr>
              <w:t>1</w:t>
            </w:r>
            <w:r w:rsidR="00C57F08" w:rsidRPr="00F667DD">
              <w:rPr>
                <w:rFonts w:cs="Tahoma"/>
                <w:b/>
                <w:szCs w:val="20"/>
                <w:lang w:val="hr-HR"/>
              </w:rPr>
              <w:t>1</w:t>
            </w:r>
            <w:r w:rsidRPr="00F667DD">
              <w:rPr>
                <w:rFonts w:cs="Tahoma"/>
                <w:b/>
                <w:szCs w:val="20"/>
                <w:lang w:val="hr-HR"/>
              </w:rPr>
              <w:t>:</w:t>
            </w:r>
            <w:r w:rsidR="00C57F08" w:rsidRPr="00F667DD">
              <w:rPr>
                <w:rFonts w:cs="Tahoma"/>
                <w:b/>
                <w:szCs w:val="20"/>
                <w:lang w:val="hr-HR"/>
              </w:rPr>
              <w:t>15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100F" w:rsidRPr="009A5D42" w:rsidRDefault="004D4A08" w:rsidP="0028063F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cs="Tahoma"/>
                <w:color w:val="222222"/>
                <w:szCs w:val="20"/>
                <w:lang w:val="hr-HR"/>
              </w:rPr>
            </w:pPr>
            <w:r>
              <w:rPr>
                <w:rStyle w:val="hps"/>
                <w:rFonts w:cs="Tahoma"/>
                <w:color w:val="222222"/>
                <w:szCs w:val="20"/>
                <w:lang w:val="hr-HR"/>
              </w:rPr>
              <w:t>Uvod</w:t>
            </w:r>
            <w:r w:rsidR="00C57F08" w:rsidRPr="009A5D42">
              <w:rPr>
                <w:rStyle w:val="hps"/>
                <w:rFonts w:cs="Tahoma"/>
                <w:color w:val="222222"/>
                <w:szCs w:val="20"/>
                <w:lang w:val="hr-HR"/>
              </w:rPr>
              <w:t>: Kultura biljnog tkiva</w:t>
            </w:r>
          </w:p>
        </w:tc>
      </w:tr>
      <w:tr w:rsidR="0049100F" w:rsidRPr="00F667DD" w:rsidTr="00F667D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F667DD" w:rsidRDefault="0092764B" w:rsidP="0092764B">
            <w:pPr>
              <w:pStyle w:val="BodyText"/>
              <w:spacing w:after="0"/>
              <w:jc w:val="center"/>
              <w:rPr>
                <w:rFonts w:cs="Tahoma"/>
                <w:b/>
                <w:szCs w:val="20"/>
                <w:lang w:val="hr-HR"/>
              </w:rPr>
            </w:pPr>
            <w:r>
              <w:rPr>
                <w:rFonts w:cs="Tahoma"/>
                <w:b/>
                <w:szCs w:val="20"/>
                <w:lang w:val="hr-HR"/>
              </w:rPr>
              <w:t>11</w:t>
            </w:r>
            <w:r w:rsidR="0049100F" w:rsidRPr="00F667DD">
              <w:rPr>
                <w:rFonts w:cs="Tahoma"/>
                <w:b/>
                <w:szCs w:val="20"/>
                <w:lang w:val="hr-HR"/>
              </w:rPr>
              <w:t>:</w:t>
            </w:r>
            <w:r>
              <w:rPr>
                <w:rFonts w:cs="Tahoma"/>
                <w:b/>
                <w:szCs w:val="20"/>
                <w:lang w:val="hr-HR"/>
              </w:rPr>
              <w:t>30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9A5D42" w:rsidRDefault="00D50155" w:rsidP="001F6A31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cs="Tahoma"/>
                <w:szCs w:val="20"/>
                <w:lang w:val="hr-HR"/>
              </w:rPr>
            </w:pPr>
            <w:r w:rsidRPr="009A5D42">
              <w:rPr>
                <w:rFonts w:cs="Tahoma"/>
                <w:szCs w:val="20"/>
                <w:lang w:val="hr-HR"/>
              </w:rPr>
              <w:t>Radionica: Priprema</w:t>
            </w:r>
            <w:r w:rsidR="00C57F08" w:rsidRPr="009A5D42">
              <w:rPr>
                <w:rFonts w:cs="Tahoma"/>
                <w:szCs w:val="20"/>
                <w:lang w:val="hr-HR"/>
              </w:rPr>
              <w:t xml:space="preserve"> hranjiv</w:t>
            </w:r>
            <w:r w:rsidR="001F6A31" w:rsidRPr="009A5D42">
              <w:rPr>
                <w:rFonts w:cs="Tahoma"/>
                <w:szCs w:val="20"/>
                <w:lang w:val="hr-HR"/>
              </w:rPr>
              <w:t>ih</w:t>
            </w:r>
            <w:r w:rsidR="00C57F08" w:rsidRPr="009A5D42">
              <w:rPr>
                <w:rFonts w:cs="Tahoma"/>
                <w:szCs w:val="20"/>
                <w:lang w:val="hr-HR"/>
              </w:rPr>
              <w:t xml:space="preserve"> podloga</w:t>
            </w:r>
          </w:p>
        </w:tc>
      </w:tr>
      <w:tr w:rsidR="0049100F" w:rsidRPr="00F667DD" w:rsidTr="00F667D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9100F" w:rsidRPr="00F667DD" w:rsidRDefault="0049100F" w:rsidP="0092764B">
            <w:pPr>
              <w:pStyle w:val="BodyText"/>
              <w:spacing w:after="0"/>
              <w:jc w:val="center"/>
              <w:rPr>
                <w:rFonts w:cs="Tahoma"/>
                <w:b/>
                <w:szCs w:val="20"/>
                <w:lang w:val="hr-HR"/>
              </w:rPr>
            </w:pPr>
            <w:r w:rsidRPr="00F667DD">
              <w:rPr>
                <w:rFonts w:cs="Tahoma"/>
                <w:b/>
                <w:szCs w:val="20"/>
                <w:lang w:val="hr-HR"/>
              </w:rPr>
              <w:t>1</w:t>
            </w:r>
            <w:r w:rsidR="0092764B">
              <w:rPr>
                <w:rFonts w:cs="Tahoma"/>
                <w:b/>
                <w:szCs w:val="20"/>
                <w:lang w:val="hr-HR"/>
              </w:rPr>
              <w:t>2</w:t>
            </w:r>
            <w:r w:rsidRPr="00F667DD">
              <w:rPr>
                <w:rFonts w:cs="Tahoma"/>
                <w:b/>
                <w:szCs w:val="20"/>
                <w:lang w:val="hr-HR"/>
              </w:rPr>
              <w:t>:</w:t>
            </w:r>
            <w:r w:rsidR="0092764B">
              <w:rPr>
                <w:rFonts w:cs="Tahoma"/>
                <w:b/>
                <w:szCs w:val="20"/>
                <w:lang w:val="hr-HR"/>
              </w:rPr>
              <w:t>30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00F" w:rsidRPr="009A5D42" w:rsidRDefault="00D50155" w:rsidP="0028063F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cs="Tahoma"/>
                <w:szCs w:val="20"/>
                <w:lang w:val="hr-HR"/>
              </w:rPr>
            </w:pPr>
            <w:r w:rsidRPr="009A5D42">
              <w:rPr>
                <w:rFonts w:cs="Tahoma"/>
                <w:szCs w:val="20"/>
                <w:lang w:val="hr-HR"/>
              </w:rPr>
              <w:t>Radionica: Presađivanje dubrovačke zečine</w:t>
            </w:r>
          </w:p>
        </w:tc>
      </w:tr>
      <w:tr w:rsidR="0092764B" w:rsidRPr="00F667DD" w:rsidTr="00F667DD">
        <w:trPr>
          <w:jc w:val="center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2764B" w:rsidRPr="00F667DD" w:rsidRDefault="0092764B" w:rsidP="0092764B">
            <w:pPr>
              <w:pStyle w:val="BodyText"/>
              <w:spacing w:after="0"/>
              <w:jc w:val="center"/>
              <w:rPr>
                <w:rFonts w:cs="Tahoma"/>
                <w:b/>
                <w:szCs w:val="20"/>
                <w:lang w:val="hr-HR"/>
              </w:rPr>
            </w:pPr>
            <w:r>
              <w:rPr>
                <w:rFonts w:cs="Tahoma"/>
                <w:b/>
                <w:szCs w:val="20"/>
                <w:lang w:val="hr-HR"/>
              </w:rPr>
              <w:t>13</w:t>
            </w:r>
            <w:r w:rsidRPr="00F667DD">
              <w:rPr>
                <w:rFonts w:cs="Tahoma"/>
                <w:b/>
                <w:szCs w:val="20"/>
                <w:lang w:val="hr-HR"/>
              </w:rPr>
              <w:t>:</w:t>
            </w:r>
            <w:r>
              <w:rPr>
                <w:rFonts w:cs="Tahoma"/>
                <w:b/>
                <w:szCs w:val="20"/>
                <w:lang w:val="hr-HR"/>
              </w:rPr>
              <w:t>00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64B" w:rsidRPr="009A5D42" w:rsidRDefault="0092764B" w:rsidP="0028063F">
            <w:pPr>
              <w:pStyle w:val="ListBullet3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138"/>
              <w:jc w:val="center"/>
              <w:rPr>
                <w:rFonts w:cs="Tahoma"/>
                <w:szCs w:val="20"/>
                <w:lang w:val="hr-HR"/>
              </w:rPr>
            </w:pPr>
            <w:r>
              <w:rPr>
                <w:rFonts w:cs="Tahoma"/>
                <w:szCs w:val="20"/>
                <w:lang w:val="hr-HR"/>
              </w:rPr>
              <w:t>Završetak</w:t>
            </w:r>
          </w:p>
        </w:tc>
      </w:tr>
    </w:tbl>
    <w:p w:rsidR="001B03CE" w:rsidRPr="00F667DD" w:rsidRDefault="001B03CE" w:rsidP="00D50155">
      <w:pPr>
        <w:spacing w:line="240" w:lineRule="auto"/>
        <w:rPr>
          <w:rFonts w:cs="Tahoma"/>
          <w:b/>
          <w:color w:val="000000"/>
          <w:lang w:val="hr-HR"/>
        </w:rPr>
      </w:pPr>
    </w:p>
    <w:p w:rsidR="006609B1" w:rsidRPr="00F667DD" w:rsidRDefault="006609B1" w:rsidP="00D50155">
      <w:pPr>
        <w:spacing w:line="240" w:lineRule="auto"/>
        <w:rPr>
          <w:rFonts w:cs="Tahoma"/>
          <w:color w:val="000000"/>
          <w:lang w:val="hr-HR"/>
        </w:rPr>
      </w:pPr>
    </w:p>
    <w:p w:rsidR="00D50155" w:rsidRPr="00F667DD" w:rsidRDefault="00D50155" w:rsidP="00D50155">
      <w:pPr>
        <w:spacing w:line="240" w:lineRule="auto"/>
        <w:rPr>
          <w:rFonts w:cs="Tahoma"/>
          <w:color w:val="000000"/>
          <w:sz w:val="20"/>
          <w:szCs w:val="20"/>
          <w:lang w:val="hr-HR"/>
        </w:rPr>
      </w:pPr>
      <w:r w:rsidRPr="00F667DD">
        <w:rPr>
          <w:rFonts w:cs="Tahoma"/>
          <w:color w:val="000000"/>
          <w:sz w:val="20"/>
          <w:szCs w:val="20"/>
          <w:lang w:val="hr-HR"/>
        </w:rPr>
        <w:t>Napomen</w:t>
      </w:r>
      <w:r w:rsidR="009A5D42">
        <w:rPr>
          <w:rFonts w:cs="Tahoma"/>
          <w:color w:val="000000"/>
          <w:sz w:val="20"/>
          <w:szCs w:val="20"/>
          <w:lang w:val="hr-HR"/>
        </w:rPr>
        <w:t>a</w:t>
      </w:r>
      <w:r w:rsidRPr="00F667DD">
        <w:rPr>
          <w:rFonts w:cs="Tahoma"/>
          <w:color w:val="000000"/>
          <w:sz w:val="20"/>
          <w:szCs w:val="20"/>
          <w:lang w:val="hr-HR"/>
        </w:rPr>
        <w:t xml:space="preserve">: </w:t>
      </w:r>
    </w:p>
    <w:p w:rsidR="009A5D42" w:rsidRPr="009A5D42" w:rsidRDefault="00D50155" w:rsidP="00D50155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9A5D42">
        <w:rPr>
          <w:rFonts w:ascii="Tahoma" w:hAnsi="Tahoma" w:cs="Tahoma"/>
          <w:color w:val="000000"/>
          <w:sz w:val="20"/>
          <w:szCs w:val="20"/>
        </w:rPr>
        <w:t>Jezik radionice je hrvatski</w:t>
      </w:r>
    </w:p>
    <w:p w:rsidR="00D50155" w:rsidRPr="00F667DD" w:rsidRDefault="00D50155" w:rsidP="00D50155">
      <w:pPr>
        <w:spacing w:line="240" w:lineRule="auto"/>
        <w:rPr>
          <w:rFonts w:eastAsia="Times New Roman" w:cs="Tahoma"/>
          <w:sz w:val="20"/>
          <w:szCs w:val="20"/>
          <w:highlight w:val="yellow"/>
          <w:lang w:val="hr-HR" w:eastAsia="hr-HR"/>
        </w:rPr>
      </w:pPr>
    </w:p>
    <w:p w:rsidR="00D50155" w:rsidRPr="00F667DD" w:rsidRDefault="00D50155" w:rsidP="00D50155">
      <w:pPr>
        <w:spacing w:line="240" w:lineRule="auto"/>
        <w:jc w:val="center"/>
        <w:rPr>
          <w:rFonts w:eastAsia="Times New Roman" w:cs="Tahoma"/>
          <w:b/>
          <w:sz w:val="20"/>
          <w:szCs w:val="20"/>
          <w:lang w:val="hr-HR" w:eastAsia="hr-HR"/>
        </w:rPr>
      </w:pPr>
      <w:r w:rsidRPr="00F667DD">
        <w:rPr>
          <w:rFonts w:eastAsia="Times New Roman" w:cs="Tahoma"/>
          <w:b/>
          <w:sz w:val="20"/>
          <w:szCs w:val="20"/>
          <w:lang w:val="hr-HR" w:eastAsia="hr-HR"/>
        </w:rPr>
        <w:t>Prijave na radionicu</w:t>
      </w:r>
    </w:p>
    <w:p w:rsidR="00FA6403" w:rsidRPr="00F667DD" w:rsidRDefault="00FA6403" w:rsidP="00D50155">
      <w:pPr>
        <w:spacing w:line="240" w:lineRule="auto"/>
        <w:jc w:val="center"/>
        <w:rPr>
          <w:rFonts w:eastAsia="Times New Roman" w:cs="Tahoma"/>
          <w:b/>
          <w:sz w:val="20"/>
          <w:szCs w:val="20"/>
          <w:lang w:val="hr-HR" w:eastAsia="hr-HR"/>
        </w:rPr>
      </w:pPr>
    </w:p>
    <w:p w:rsidR="00D50155" w:rsidRPr="00F667DD" w:rsidRDefault="00D50155" w:rsidP="00D50155">
      <w:pPr>
        <w:spacing w:line="240" w:lineRule="auto"/>
        <w:jc w:val="center"/>
        <w:rPr>
          <w:rFonts w:eastAsia="Times New Roman" w:cs="Tahoma"/>
          <w:b/>
          <w:sz w:val="20"/>
          <w:szCs w:val="20"/>
          <w:lang w:val="hr-HR" w:eastAsia="hr-HR"/>
        </w:rPr>
      </w:pPr>
    </w:p>
    <w:p w:rsidR="00D50155" w:rsidRPr="00F667DD" w:rsidRDefault="00D50155" w:rsidP="009A5D42">
      <w:pPr>
        <w:spacing w:line="240" w:lineRule="auto"/>
        <w:jc w:val="left"/>
        <w:rPr>
          <w:rFonts w:eastAsia="Times New Roman" w:cs="Tahoma"/>
          <w:sz w:val="20"/>
          <w:szCs w:val="20"/>
          <w:lang w:val="hr-HR" w:eastAsia="hr-HR"/>
        </w:rPr>
      </w:pPr>
      <w:r w:rsidRPr="00F667DD">
        <w:rPr>
          <w:rFonts w:eastAsia="Times New Roman" w:cs="Tahoma"/>
          <w:sz w:val="20"/>
          <w:szCs w:val="20"/>
          <w:lang w:val="hr-HR" w:eastAsia="hr-HR"/>
        </w:rPr>
        <w:t xml:space="preserve">Budući da je broj sudionika ograničen, molimo Vas da se prijavite za sudjelovanje najkasnije </w:t>
      </w:r>
      <w:r w:rsidRPr="00F667DD">
        <w:rPr>
          <w:rFonts w:eastAsia="Times New Roman" w:cs="Tahoma"/>
          <w:b/>
          <w:sz w:val="20"/>
          <w:szCs w:val="20"/>
          <w:lang w:val="hr-HR" w:eastAsia="hr-HR"/>
        </w:rPr>
        <w:t>tri radna dana</w:t>
      </w:r>
      <w:r w:rsidRPr="00F667DD">
        <w:rPr>
          <w:rFonts w:eastAsia="Times New Roman" w:cs="Tahoma"/>
          <w:sz w:val="20"/>
          <w:szCs w:val="20"/>
          <w:lang w:val="hr-HR" w:eastAsia="hr-HR"/>
        </w:rPr>
        <w:t xml:space="preserve"> prije održavanja radionice na e-mail: </w:t>
      </w:r>
      <w:hyperlink r:id="rId9" w:history="1">
        <w:r w:rsidR="00F667DD" w:rsidRPr="00F667DD">
          <w:rPr>
            <w:rStyle w:val="Hyperlink"/>
            <w:rFonts w:cs="Tahoma"/>
            <w:sz w:val="20"/>
            <w:szCs w:val="20"/>
          </w:rPr>
          <w:t>valerija.vujcic@biol.pmf.hr</w:t>
        </w:r>
      </w:hyperlink>
      <w:r w:rsidRPr="00F667DD">
        <w:rPr>
          <w:rFonts w:eastAsia="Times New Roman" w:cs="Tahoma"/>
          <w:sz w:val="20"/>
          <w:szCs w:val="20"/>
          <w:lang w:val="hr-HR" w:eastAsia="hr-HR"/>
        </w:rPr>
        <w:t xml:space="preserve">. </w:t>
      </w:r>
    </w:p>
    <w:p w:rsidR="00D50155" w:rsidRPr="00F667DD" w:rsidRDefault="00D50155" w:rsidP="009A5D42">
      <w:pPr>
        <w:spacing w:line="240" w:lineRule="auto"/>
        <w:jc w:val="left"/>
        <w:rPr>
          <w:rFonts w:eastAsia="Times New Roman" w:cs="Tahoma"/>
          <w:sz w:val="20"/>
          <w:szCs w:val="20"/>
          <w:lang w:val="hr-HR" w:eastAsia="hr-HR"/>
        </w:rPr>
      </w:pPr>
    </w:p>
    <w:p w:rsidR="00D50155" w:rsidRPr="00F667DD" w:rsidRDefault="00D50155" w:rsidP="009A5D42">
      <w:pPr>
        <w:spacing w:line="240" w:lineRule="auto"/>
        <w:jc w:val="left"/>
        <w:rPr>
          <w:rFonts w:eastAsia="Times New Roman" w:cs="Tahoma"/>
          <w:sz w:val="20"/>
          <w:szCs w:val="20"/>
          <w:lang w:val="hr-HR" w:eastAsia="hr-HR"/>
        </w:rPr>
      </w:pPr>
      <w:r w:rsidRPr="00F667DD">
        <w:rPr>
          <w:rFonts w:eastAsia="Times New Roman" w:cs="Tahoma"/>
          <w:sz w:val="20"/>
          <w:szCs w:val="20"/>
          <w:lang w:val="hr-HR" w:eastAsia="hr-HR"/>
        </w:rPr>
        <w:t>U obzir će se uzimati prijave pristigle do gore navedenih rokova i to prema redoslijedu zaprimanja. Sve prijave zaprimljene nakon tog vremena uzet će se u obzir isključivo u slučaju nepopunjavanja predviđenog broja slobodnih mjesta. Svi sudionici koji su poslali prijavu do navedenog roka, bit će pravovremeno obaviješteni o rezultatima prijave.</w:t>
      </w:r>
    </w:p>
    <w:p w:rsidR="00D50155" w:rsidRPr="00F667DD" w:rsidRDefault="00D50155" w:rsidP="009A5D42">
      <w:pPr>
        <w:spacing w:line="240" w:lineRule="auto"/>
        <w:jc w:val="left"/>
        <w:rPr>
          <w:rFonts w:eastAsia="Times New Roman" w:cs="Tahoma"/>
          <w:sz w:val="20"/>
          <w:szCs w:val="20"/>
          <w:lang w:val="hr-HR" w:eastAsia="hr-HR"/>
        </w:rPr>
      </w:pPr>
    </w:p>
    <w:p w:rsidR="00D50155" w:rsidRPr="00F667DD" w:rsidRDefault="00C65EFA" w:rsidP="009A5D42">
      <w:pPr>
        <w:spacing w:line="240" w:lineRule="auto"/>
        <w:jc w:val="left"/>
        <w:rPr>
          <w:rFonts w:eastAsia="Times New Roman" w:cs="Tahoma"/>
          <w:sz w:val="20"/>
          <w:szCs w:val="20"/>
          <w:lang w:val="hr-HR" w:eastAsia="hr-HR"/>
        </w:rPr>
      </w:pPr>
      <w:r>
        <w:rPr>
          <w:rFonts w:eastAsia="Times New Roman" w:cs="Tahoma"/>
          <w:sz w:val="20"/>
          <w:szCs w:val="20"/>
          <w:lang w:val="hr-HR" w:eastAsia="hr-HR"/>
        </w:rPr>
        <w:t>R</w:t>
      </w:r>
      <w:r w:rsidR="00D50155" w:rsidRPr="00F667DD">
        <w:rPr>
          <w:rFonts w:eastAsia="Times New Roman" w:cs="Tahoma"/>
          <w:sz w:val="20"/>
          <w:szCs w:val="20"/>
          <w:lang w:val="hr-HR" w:eastAsia="hr-HR"/>
        </w:rPr>
        <w:t xml:space="preserve">adionica </w:t>
      </w:r>
      <w:r w:rsidRPr="00F667DD">
        <w:rPr>
          <w:rFonts w:eastAsia="Times New Roman" w:cs="Tahoma"/>
          <w:sz w:val="20"/>
          <w:szCs w:val="20"/>
          <w:lang w:val="hr-HR" w:eastAsia="hr-HR"/>
        </w:rPr>
        <w:t xml:space="preserve">će se </w:t>
      </w:r>
      <w:r w:rsidR="00D50155" w:rsidRPr="00F667DD">
        <w:rPr>
          <w:rFonts w:eastAsia="Times New Roman" w:cs="Tahoma"/>
          <w:sz w:val="20"/>
          <w:szCs w:val="20"/>
          <w:lang w:val="hr-HR" w:eastAsia="hr-HR"/>
        </w:rPr>
        <w:t>održat</w:t>
      </w:r>
      <w:r>
        <w:rPr>
          <w:rFonts w:eastAsia="Times New Roman" w:cs="Tahoma"/>
          <w:sz w:val="20"/>
          <w:szCs w:val="20"/>
          <w:lang w:val="hr-HR" w:eastAsia="hr-HR"/>
        </w:rPr>
        <w:t>i</w:t>
      </w:r>
      <w:r w:rsidR="00D50155" w:rsidRPr="00F667DD">
        <w:rPr>
          <w:rFonts w:eastAsia="Times New Roman" w:cs="Tahoma"/>
          <w:sz w:val="20"/>
          <w:szCs w:val="20"/>
          <w:lang w:val="hr-HR" w:eastAsia="hr-HR"/>
        </w:rPr>
        <w:t xml:space="preserve"> pod vodstvom mentorice projekta Bio</w:t>
      </w:r>
      <w:r w:rsidR="009A5D42">
        <w:rPr>
          <w:rFonts w:eastAsia="Times New Roman" w:cs="Tahoma"/>
          <w:sz w:val="20"/>
          <w:szCs w:val="20"/>
          <w:lang w:val="hr-HR" w:eastAsia="hr-HR"/>
        </w:rPr>
        <w:t>F</w:t>
      </w:r>
      <w:r w:rsidR="00D50155" w:rsidRPr="00F667DD">
        <w:rPr>
          <w:rFonts w:eastAsia="Times New Roman" w:cs="Tahoma"/>
          <w:sz w:val="20"/>
          <w:szCs w:val="20"/>
          <w:lang w:val="hr-HR" w:eastAsia="hr-HR"/>
        </w:rPr>
        <w:t xml:space="preserve">itoCen doc.dr.sc. Sandre Radić Brkanac i voditeljice i istraživačice projekta </w:t>
      </w:r>
      <w:r w:rsidR="009A5D42" w:rsidRPr="009A5D42">
        <w:rPr>
          <w:rFonts w:eastAsia="Times New Roman" w:cs="Tahoma"/>
          <w:sz w:val="20"/>
          <w:szCs w:val="20"/>
          <w:lang w:val="hr-HR" w:eastAsia="hr-HR"/>
        </w:rPr>
        <w:t xml:space="preserve">BioFitoCen </w:t>
      </w:r>
      <w:r w:rsidR="00D50155" w:rsidRPr="00F667DD">
        <w:rPr>
          <w:rFonts w:eastAsia="Times New Roman" w:cs="Tahoma"/>
          <w:sz w:val="20"/>
          <w:szCs w:val="20"/>
          <w:lang w:val="hr-HR" w:eastAsia="hr-HR"/>
        </w:rPr>
        <w:t>Valerije Vujčić, dipl.ing., prof. biol.</w:t>
      </w:r>
    </w:p>
    <w:p w:rsidR="00D50155" w:rsidRPr="00F667DD" w:rsidRDefault="00D50155" w:rsidP="009A5D42">
      <w:pPr>
        <w:spacing w:line="240" w:lineRule="auto"/>
        <w:jc w:val="left"/>
        <w:rPr>
          <w:rFonts w:eastAsia="Times New Roman" w:cs="Tahoma"/>
          <w:sz w:val="20"/>
          <w:szCs w:val="20"/>
          <w:lang w:val="hr-HR" w:eastAsia="hr-HR"/>
        </w:rPr>
      </w:pPr>
    </w:p>
    <w:p w:rsidR="00722B07" w:rsidRPr="009A5D42" w:rsidRDefault="009A5D42" w:rsidP="009A5D42">
      <w:pPr>
        <w:spacing w:line="240" w:lineRule="auto"/>
        <w:jc w:val="left"/>
        <w:rPr>
          <w:rFonts w:cs="Tahoma"/>
          <w:sz w:val="20"/>
          <w:szCs w:val="20"/>
          <w:lang w:val="hr-HR"/>
        </w:rPr>
      </w:pPr>
      <w:r w:rsidRPr="009A5D42">
        <w:rPr>
          <w:rFonts w:eastAsia="Times New Roman" w:cs="Tahoma"/>
          <w:sz w:val="20"/>
          <w:szCs w:val="20"/>
          <w:lang w:val="hr-HR" w:eastAsia="hr-HR"/>
        </w:rPr>
        <w:t>Do</w:t>
      </w:r>
      <w:r>
        <w:rPr>
          <w:rFonts w:eastAsia="Times New Roman" w:cs="Tahoma"/>
          <w:sz w:val="20"/>
          <w:szCs w:val="20"/>
          <w:lang w:val="hr-HR" w:eastAsia="hr-HR"/>
        </w:rPr>
        <w:t>d</w:t>
      </w:r>
      <w:r w:rsidRPr="009A5D42">
        <w:rPr>
          <w:rFonts w:eastAsia="Times New Roman" w:cs="Tahoma"/>
          <w:sz w:val="20"/>
          <w:szCs w:val="20"/>
          <w:lang w:val="hr-HR" w:eastAsia="hr-HR"/>
        </w:rPr>
        <w:t xml:space="preserve">atne informacije o projektu “HR.3.2.01-0290 Biološka aktivnost fitokemikalija biljne vrste </w:t>
      </w:r>
      <w:r w:rsidRPr="009A5D42">
        <w:rPr>
          <w:rFonts w:eastAsia="Times New Roman" w:cs="Tahoma"/>
          <w:i/>
          <w:sz w:val="20"/>
          <w:szCs w:val="20"/>
          <w:lang w:val="hr-HR" w:eastAsia="hr-HR"/>
        </w:rPr>
        <w:t>Centaurea ragusina</w:t>
      </w:r>
      <w:r w:rsidRPr="009A5D42">
        <w:rPr>
          <w:rFonts w:eastAsia="Times New Roman" w:cs="Tahoma"/>
          <w:sz w:val="20"/>
          <w:szCs w:val="20"/>
          <w:lang w:val="hr-HR" w:eastAsia="hr-HR"/>
        </w:rPr>
        <w:t xml:space="preserve"> L. (BioFitoCen)”</w:t>
      </w:r>
      <w:r w:rsidR="00D50155" w:rsidRPr="009A5D42">
        <w:rPr>
          <w:rFonts w:eastAsia="Times New Roman" w:cs="Tahoma"/>
          <w:sz w:val="20"/>
          <w:szCs w:val="20"/>
          <w:lang w:val="hr-HR" w:eastAsia="hr-HR"/>
        </w:rPr>
        <w:t xml:space="preserve"> </w:t>
      </w:r>
      <w:r w:rsidRPr="009A5D42">
        <w:rPr>
          <w:rFonts w:eastAsia="Times New Roman" w:cs="Tahoma"/>
          <w:sz w:val="20"/>
          <w:szCs w:val="20"/>
          <w:lang w:val="hr-HR" w:eastAsia="hr-HR"/>
        </w:rPr>
        <w:t xml:space="preserve">možete pronaći </w:t>
      </w:r>
      <w:r w:rsidR="00414C19" w:rsidRPr="009A5D42">
        <w:rPr>
          <w:rFonts w:eastAsia="Times New Roman" w:cs="Tahoma"/>
          <w:sz w:val="20"/>
          <w:szCs w:val="20"/>
          <w:lang w:val="hr-HR" w:eastAsia="hr-HR"/>
        </w:rPr>
        <w:t xml:space="preserve">na stranici projekta </w:t>
      </w:r>
      <w:hyperlink r:id="rId10" w:history="1">
        <w:r w:rsidR="00414C19" w:rsidRPr="009A5D42">
          <w:rPr>
            <w:rStyle w:val="Hyperlink"/>
            <w:rFonts w:eastAsia="Times New Roman" w:cs="Tahoma"/>
            <w:sz w:val="20"/>
            <w:szCs w:val="20"/>
            <w:lang w:val="hr-HR" w:eastAsia="hr-HR"/>
          </w:rPr>
          <w:t>http://www.biofitocen.biol.pmf.hr/</w:t>
        </w:r>
      </w:hyperlink>
      <w:r w:rsidR="00D50155" w:rsidRPr="009A5D42">
        <w:rPr>
          <w:rFonts w:eastAsia="Times New Roman" w:cs="Tahoma"/>
          <w:sz w:val="20"/>
          <w:szCs w:val="20"/>
          <w:lang w:val="hr-HR" w:eastAsia="hr-HR"/>
        </w:rPr>
        <w:t xml:space="preserve">. </w:t>
      </w:r>
    </w:p>
    <w:sectPr w:rsidR="00722B07" w:rsidRPr="009A5D42" w:rsidSect="00414C19">
      <w:headerReference w:type="default" r:id="rId11"/>
      <w:footerReference w:type="default" r:id="rId12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F4" w:rsidRDefault="00A43DF4" w:rsidP="005671B4">
      <w:pPr>
        <w:spacing w:line="240" w:lineRule="auto"/>
      </w:pPr>
      <w:r>
        <w:separator/>
      </w:r>
    </w:p>
  </w:endnote>
  <w:endnote w:type="continuationSeparator" w:id="0">
    <w:p w:rsidR="00A43DF4" w:rsidRDefault="00A43DF4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5" w:type="dxa"/>
      <w:jc w:val="center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5"/>
      <w:gridCol w:w="1701"/>
      <w:gridCol w:w="1843"/>
      <w:gridCol w:w="1843"/>
      <w:gridCol w:w="3260"/>
      <w:gridCol w:w="1843"/>
    </w:tblGrid>
    <w:tr w:rsidR="00D50155" w:rsidRPr="00D30061" w:rsidTr="008A3A7A">
      <w:trPr>
        <w:trHeight w:val="1560"/>
        <w:jc w:val="center"/>
      </w:trPr>
      <w:tc>
        <w:tcPr>
          <w:tcW w:w="285" w:type="dxa"/>
          <w:vAlign w:val="bottom"/>
        </w:tcPr>
        <w:p w:rsidR="00D50155" w:rsidRPr="00D30061" w:rsidRDefault="00D50155" w:rsidP="0016391F">
          <w:pPr>
            <w:spacing w:line="276" w:lineRule="auto"/>
            <w:jc w:val="center"/>
            <w:rPr>
              <w:sz w:val="14"/>
              <w:lang w:val="hr-HR"/>
            </w:rPr>
          </w:pPr>
        </w:p>
      </w:tc>
      <w:tc>
        <w:tcPr>
          <w:tcW w:w="1701" w:type="dxa"/>
          <w:vAlign w:val="bottom"/>
        </w:tcPr>
        <w:p w:rsidR="00D50155" w:rsidRPr="00F667DD" w:rsidRDefault="008A3A7A" w:rsidP="0016391F">
          <w:pPr>
            <w:spacing w:line="276" w:lineRule="auto"/>
            <w:jc w:val="center"/>
            <w:rPr>
              <w:rFonts w:cs="Tahoma"/>
              <w:sz w:val="14"/>
              <w:szCs w:val="14"/>
              <w:lang w:val="hr-HR"/>
            </w:rPr>
          </w:pPr>
          <w:r w:rsidRPr="00F667DD">
            <w:rPr>
              <w:rFonts w:cs="Tahoma"/>
              <w:noProof/>
              <w:sz w:val="14"/>
              <w:szCs w:val="14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11DA7907" wp14:editId="0561B9AB">
                <wp:simplePos x="0" y="0"/>
                <wp:positionH relativeFrom="column">
                  <wp:posOffset>66040</wp:posOffset>
                </wp:positionH>
                <wp:positionV relativeFrom="paragraph">
                  <wp:posOffset>-176530</wp:posOffset>
                </wp:positionV>
                <wp:extent cx="781050" cy="482600"/>
                <wp:effectExtent l="0" t="0" r="0" b="0"/>
                <wp:wrapNone/>
                <wp:docPr id="16" name="Picture 16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50155" w:rsidRPr="00F667DD">
            <w:rPr>
              <w:rFonts w:cs="Tahoma"/>
              <w:sz w:val="14"/>
              <w:szCs w:val="14"/>
              <w:lang w:val="hr-HR"/>
            </w:rPr>
            <w:t xml:space="preserve"> </w:t>
          </w:r>
        </w:p>
        <w:p w:rsidR="00D50155" w:rsidRPr="00F667DD" w:rsidRDefault="00D50155" w:rsidP="0016391F">
          <w:pPr>
            <w:spacing w:line="276" w:lineRule="auto"/>
            <w:jc w:val="center"/>
            <w:rPr>
              <w:rFonts w:cs="Tahoma"/>
              <w:sz w:val="14"/>
              <w:szCs w:val="14"/>
              <w:lang w:val="hr-HR"/>
            </w:rPr>
          </w:pPr>
        </w:p>
        <w:p w:rsidR="00D50155" w:rsidRPr="00F667DD" w:rsidRDefault="00D50155" w:rsidP="0016391F">
          <w:pPr>
            <w:spacing w:line="276" w:lineRule="auto"/>
            <w:jc w:val="center"/>
            <w:rPr>
              <w:rFonts w:cs="Tahoma"/>
              <w:sz w:val="14"/>
              <w:szCs w:val="14"/>
              <w:lang w:val="hr-HR"/>
            </w:rPr>
          </w:pPr>
        </w:p>
        <w:p w:rsidR="00D50155" w:rsidRPr="00F667DD" w:rsidRDefault="00D50155" w:rsidP="0016391F">
          <w:pPr>
            <w:spacing w:line="276" w:lineRule="auto"/>
            <w:jc w:val="center"/>
            <w:rPr>
              <w:rFonts w:cs="Tahoma"/>
              <w:sz w:val="14"/>
              <w:szCs w:val="14"/>
              <w:lang w:val="hr-HR"/>
            </w:rPr>
          </w:pPr>
        </w:p>
        <w:p w:rsidR="00D50155" w:rsidRPr="00F667DD" w:rsidRDefault="00D50155" w:rsidP="00D50155">
          <w:pPr>
            <w:spacing w:line="276" w:lineRule="auto"/>
            <w:jc w:val="center"/>
            <w:rPr>
              <w:rFonts w:cs="Tahoma"/>
              <w:sz w:val="14"/>
              <w:szCs w:val="14"/>
              <w:lang w:val="hr-HR"/>
            </w:rPr>
          </w:pPr>
          <w:r w:rsidRPr="00F667DD">
            <w:rPr>
              <w:rFonts w:cs="Tahoma"/>
              <w:sz w:val="14"/>
              <w:szCs w:val="14"/>
              <w:lang w:val="hr-HR"/>
            </w:rPr>
            <w:t>Europska unija Ulaganje u budućnost</w:t>
          </w:r>
        </w:p>
      </w:tc>
      <w:tc>
        <w:tcPr>
          <w:tcW w:w="1843" w:type="dxa"/>
          <w:vAlign w:val="bottom"/>
        </w:tcPr>
        <w:p w:rsidR="00D50155" w:rsidRPr="00F667DD" w:rsidRDefault="00D50155" w:rsidP="0016391F">
          <w:pPr>
            <w:pStyle w:val="Header"/>
            <w:jc w:val="center"/>
            <w:rPr>
              <w:rFonts w:ascii="Tahoma" w:hAnsi="Tahoma" w:cs="Tahoma"/>
              <w:sz w:val="14"/>
              <w:szCs w:val="14"/>
            </w:rPr>
          </w:pPr>
          <w:r w:rsidRPr="00F667DD">
            <w:rPr>
              <w:rFonts w:ascii="Tahoma" w:hAnsi="Tahoma" w:cs="Tahoma"/>
              <w:noProof/>
              <w:sz w:val="14"/>
              <w:szCs w:val="14"/>
              <w:lang w:val="en-US"/>
            </w:rPr>
            <w:drawing>
              <wp:inline distT="0" distB="0" distL="0" distR="0" wp14:anchorId="111C8A79" wp14:editId="0EF90406">
                <wp:extent cx="1200150" cy="611953"/>
                <wp:effectExtent l="0" t="0" r="0" b="0"/>
                <wp:docPr id="14" name="Picture 2" descr="http://www.istra-europa.eu/uploads/Strukturni_i_investicijski_fondovi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istra-europa.eu/uploads/Strukturni_i_investicijski_fondovi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026" cy="631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667DD">
            <w:rPr>
              <w:rFonts w:ascii="Tahoma" w:hAnsi="Tahoma" w:cs="Tahoma"/>
              <w:sz w:val="14"/>
              <w:szCs w:val="14"/>
              <w:lang w:val="en-US"/>
            </w:rPr>
            <w:t>www.strukturnifondovi.hr</w:t>
          </w:r>
        </w:p>
      </w:tc>
      <w:tc>
        <w:tcPr>
          <w:tcW w:w="1843" w:type="dxa"/>
          <w:vAlign w:val="bottom"/>
        </w:tcPr>
        <w:p w:rsidR="00D50155" w:rsidRPr="00D30061" w:rsidRDefault="00D50155" w:rsidP="0016391F">
          <w:pPr>
            <w:pStyle w:val="Header"/>
            <w:jc w:val="center"/>
          </w:pPr>
          <w:r w:rsidRPr="00D30061">
            <w:object w:dxaOrig="3705" w:dyaOrig="3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9pt;height:1in" o:ole="">
                <v:imagedata r:id="rId4" o:title=""/>
              </v:shape>
              <o:OLEObject Type="Embed" ProgID="PBrush" ShapeID="_x0000_i1025" DrawAspect="Content" ObjectID="_1382640821" r:id="rId5"/>
            </w:object>
          </w:r>
        </w:p>
      </w:tc>
      <w:tc>
        <w:tcPr>
          <w:tcW w:w="3260" w:type="dxa"/>
        </w:tcPr>
        <w:p w:rsidR="008A3A7A" w:rsidRDefault="008A3A7A" w:rsidP="0016391F">
          <w:pPr>
            <w:pStyle w:val="Header"/>
            <w:jc w:val="center"/>
          </w:pPr>
        </w:p>
        <w:p w:rsidR="00D50155" w:rsidRDefault="00D50155" w:rsidP="008A3A7A">
          <w:pPr>
            <w:rPr>
              <w:lang w:val="hr-HR" w:eastAsia="en-US"/>
            </w:rPr>
          </w:pPr>
        </w:p>
        <w:p w:rsidR="008A3A7A" w:rsidRPr="008A3A7A" w:rsidRDefault="008A3A7A" w:rsidP="008A3A7A">
          <w:pPr>
            <w:rPr>
              <w:lang w:val="hr-HR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21C1946" wp14:editId="0B0243A9">
                <wp:extent cx="2028825" cy="772885"/>
                <wp:effectExtent l="0" t="0" r="0" b="8255"/>
                <wp:docPr id="1" name="Picture 1" descr="http://www.os-fkrezme-os.skole.hr/upload/os-fkrezme-os/images/static3/1219/Image/Ministarstvo_znanosti,_obrazovanja_i_spor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os-fkrezme-os.skole.hr/upload/os-fkrezme-os/images/static3/1219/Image/Ministarstvo_znanosti,_obrazovanja_i_spor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632" cy="778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8A3A7A" w:rsidRDefault="008A3A7A" w:rsidP="0016391F">
          <w:pPr>
            <w:pStyle w:val="Header"/>
            <w:jc w:val="center"/>
          </w:pPr>
        </w:p>
        <w:p w:rsidR="00D50155" w:rsidRPr="00D30061" w:rsidRDefault="008A3A7A" w:rsidP="0016391F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0EA6AD5" wp14:editId="6C11664D">
                <wp:extent cx="955343" cy="955343"/>
                <wp:effectExtent l="0" t="0" r="0" b="0"/>
                <wp:docPr id="15" name="Picture 15" descr="http://www.biofitocen.biol.pmf.hr/wp-content/uploads/2015/09/Logo-P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iofitocen.biol.pmf.hr/wp-content/uploads/2015/09/Logo-P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43" cy="955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0155" w:rsidRPr="00D30061" w:rsidTr="008A3A7A">
      <w:trPr>
        <w:trHeight w:val="271"/>
        <w:jc w:val="center"/>
      </w:trPr>
      <w:tc>
        <w:tcPr>
          <w:tcW w:w="10775" w:type="dxa"/>
          <w:gridSpan w:val="6"/>
          <w:vAlign w:val="bottom"/>
        </w:tcPr>
        <w:p w:rsidR="00D50155" w:rsidRPr="00F667DD" w:rsidRDefault="00D50155" w:rsidP="0016391F">
          <w:pPr>
            <w:pStyle w:val="Header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D50155" w:rsidRPr="00F667DD" w:rsidRDefault="00D50155" w:rsidP="0016391F">
          <w:pPr>
            <w:pStyle w:val="Header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D50155" w:rsidRPr="00F667DD" w:rsidRDefault="00D50155" w:rsidP="0016391F">
          <w:pPr>
            <w:pStyle w:val="Header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D50155" w:rsidRPr="00F667DD" w:rsidRDefault="00414C19" w:rsidP="0016391F">
          <w:pPr>
            <w:pStyle w:val="Header"/>
            <w:jc w:val="center"/>
            <w:rPr>
              <w:rFonts w:ascii="Tahoma" w:hAnsi="Tahoma" w:cs="Tahoma"/>
              <w:sz w:val="14"/>
              <w:szCs w:val="14"/>
            </w:rPr>
          </w:pPr>
          <w:r w:rsidRPr="00F667DD">
            <w:rPr>
              <w:rFonts w:ascii="Tahoma" w:hAnsi="Tahoma" w:cs="Tahoma"/>
              <w:sz w:val="14"/>
              <w:szCs w:val="14"/>
            </w:rPr>
            <w:t>Projekt sufinancira Europska unija: iz Europskog socijalnog fonda u sklopu programa Razvoj ljudskih potencijala 2007. – 2013.</w:t>
          </w:r>
        </w:p>
      </w:tc>
    </w:tr>
  </w:tbl>
  <w:p w:rsidR="00630E10" w:rsidRDefault="00630E10" w:rsidP="00D50155">
    <w:pPr>
      <w:pStyle w:val="Footer"/>
      <w:tabs>
        <w:tab w:val="clear" w:pos="4536"/>
        <w:tab w:val="clear" w:pos="9072"/>
        <w:tab w:val="left" w:pos="1784"/>
      </w:tabs>
      <w:rPr>
        <w:noProof/>
        <w:sz w:val="18"/>
        <w:szCs w:val="18"/>
        <w:lang w:eastAsia="hr-HR"/>
      </w:rPr>
    </w:pPr>
  </w:p>
  <w:p w:rsidR="00630E10" w:rsidRDefault="00630E10" w:rsidP="00630E10">
    <w:pPr>
      <w:pStyle w:val="Footer"/>
      <w:tabs>
        <w:tab w:val="clear" w:pos="4536"/>
        <w:tab w:val="center" w:pos="4111"/>
      </w:tabs>
      <w:rPr>
        <w:noProof/>
        <w:sz w:val="18"/>
        <w:szCs w:val="18"/>
        <w:lang w:eastAsia="hr-HR"/>
      </w:rPr>
    </w:pPr>
  </w:p>
  <w:p w:rsidR="005671B4" w:rsidRDefault="005671B4" w:rsidP="00AA11AB">
    <w:pPr>
      <w:pStyle w:val="Footer"/>
      <w:tabs>
        <w:tab w:val="clear" w:pos="4536"/>
        <w:tab w:val="center" w:pos="411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F4" w:rsidRDefault="00A43DF4" w:rsidP="005671B4">
      <w:pPr>
        <w:spacing w:line="240" w:lineRule="auto"/>
      </w:pPr>
      <w:r>
        <w:separator/>
      </w:r>
    </w:p>
  </w:footnote>
  <w:footnote w:type="continuationSeparator" w:id="0">
    <w:p w:rsidR="00A43DF4" w:rsidRDefault="00A43DF4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B4" w:rsidRPr="00E877C9" w:rsidRDefault="005671B4">
    <w:pPr>
      <w:pStyle w:val="Header"/>
      <w:rPr>
        <w:lang w:val="en-US"/>
      </w:rPr>
    </w:pPr>
    <w:r w:rsidRPr="00E877C9">
      <w:rPr>
        <w:lang w:val="en-US"/>
      </w:rPr>
      <w:ptab w:relativeTo="margin" w:alignment="center" w:leader="none"/>
    </w:r>
    <w:r w:rsidRPr="00E877C9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646D9"/>
    <w:multiLevelType w:val="hybridMultilevel"/>
    <w:tmpl w:val="FCF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B07"/>
    <w:multiLevelType w:val="hybridMultilevel"/>
    <w:tmpl w:val="676E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B4"/>
    <w:rsid w:val="000007AB"/>
    <w:rsid w:val="00003CB0"/>
    <w:rsid w:val="00041266"/>
    <w:rsid w:val="000425E2"/>
    <w:rsid w:val="00050588"/>
    <w:rsid w:val="00053D8C"/>
    <w:rsid w:val="00053DB0"/>
    <w:rsid w:val="00053FBE"/>
    <w:rsid w:val="00062652"/>
    <w:rsid w:val="000649AD"/>
    <w:rsid w:val="00065B7F"/>
    <w:rsid w:val="000771E1"/>
    <w:rsid w:val="00080AEB"/>
    <w:rsid w:val="00080B58"/>
    <w:rsid w:val="000F5162"/>
    <w:rsid w:val="000F5D9F"/>
    <w:rsid w:val="001216AC"/>
    <w:rsid w:val="00144481"/>
    <w:rsid w:val="00155A34"/>
    <w:rsid w:val="001753E6"/>
    <w:rsid w:val="001A2A11"/>
    <w:rsid w:val="001B03CE"/>
    <w:rsid w:val="001D610A"/>
    <w:rsid w:val="001E3DBD"/>
    <w:rsid w:val="001F6A31"/>
    <w:rsid w:val="00247F65"/>
    <w:rsid w:val="002504B0"/>
    <w:rsid w:val="00270CB1"/>
    <w:rsid w:val="0028063F"/>
    <w:rsid w:val="00280AE7"/>
    <w:rsid w:val="00281413"/>
    <w:rsid w:val="002A5DF8"/>
    <w:rsid w:val="002A6467"/>
    <w:rsid w:val="002B08B1"/>
    <w:rsid w:val="002B2240"/>
    <w:rsid w:val="002C0027"/>
    <w:rsid w:val="002D50A0"/>
    <w:rsid w:val="002D7418"/>
    <w:rsid w:val="002E56AC"/>
    <w:rsid w:val="003005C0"/>
    <w:rsid w:val="00315C50"/>
    <w:rsid w:val="00354D42"/>
    <w:rsid w:val="003613E9"/>
    <w:rsid w:val="00366959"/>
    <w:rsid w:val="00371910"/>
    <w:rsid w:val="00381D9E"/>
    <w:rsid w:val="0038778B"/>
    <w:rsid w:val="003972C4"/>
    <w:rsid w:val="003A6E68"/>
    <w:rsid w:val="003E2F35"/>
    <w:rsid w:val="003E4260"/>
    <w:rsid w:val="003F5B80"/>
    <w:rsid w:val="00410AD3"/>
    <w:rsid w:val="00414C19"/>
    <w:rsid w:val="004179D9"/>
    <w:rsid w:val="004266A0"/>
    <w:rsid w:val="00430495"/>
    <w:rsid w:val="004555C2"/>
    <w:rsid w:val="00460341"/>
    <w:rsid w:val="00465C2D"/>
    <w:rsid w:val="004674CC"/>
    <w:rsid w:val="00477B6B"/>
    <w:rsid w:val="00483111"/>
    <w:rsid w:val="00483AAE"/>
    <w:rsid w:val="0049100F"/>
    <w:rsid w:val="004D4A08"/>
    <w:rsid w:val="004E0CE9"/>
    <w:rsid w:val="004E1895"/>
    <w:rsid w:val="004E5C81"/>
    <w:rsid w:val="004F4564"/>
    <w:rsid w:val="004F4746"/>
    <w:rsid w:val="0051533C"/>
    <w:rsid w:val="00520709"/>
    <w:rsid w:val="00524100"/>
    <w:rsid w:val="00524D6F"/>
    <w:rsid w:val="00555083"/>
    <w:rsid w:val="00565BA7"/>
    <w:rsid w:val="005671B4"/>
    <w:rsid w:val="00570505"/>
    <w:rsid w:val="00571909"/>
    <w:rsid w:val="005761BC"/>
    <w:rsid w:val="0061118A"/>
    <w:rsid w:val="006277A2"/>
    <w:rsid w:val="00630E10"/>
    <w:rsid w:val="006353FC"/>
    <w:rsid w:val="00640E68"/>
    <w:rsid w:val="0064756B"/>
    <w:rsid w:val="006609B1"/>
    <w:rsid w:val="00663977"/>
    <w:rsid w:val="0066744C"/>
    <w:rsid w:val="006B1A05"/>
    <w:rsid w:val="006E2296"/>
    <w:rsid w:val="006F06B1"/>
    <w:rsid w:val="00722B07"/>
    <w:rsid w:val="00727B91"/>
    <w:rsid w:val="007304C5"/>
    <w:rsid w:val="00751208"/>
    <w:rsid w:val="00761E97"/>
    <w:rsid w:val="00783366"/>
    <w:rsid w:val="007A080E"/>
    <w:rsid w:val="007A2C0A"/>
    <w:rsid w:val="007B60B0"/>
    <w:rsid w:val="007C643B"/>
    <w:rsid w:val="00815002"/>
    <w:rsid w:val="00820BE5"/>
    <w:rsid w:val="00857FA2"/>
    <w:rsid w:val="00881C08"/>
    <w:rsid w:val="0088319C"/>
    <w:rsid w:val="008976C3"/>
    <w:rsid w:val="008A3A7A"/>
    <w:rsid w:val="008A76B3"/>
    <w:rsid w:val="008B04E3"/>
    <w:rsid w:val="0090031D"/>
    <w:rsid w:val="009072A3"/>
    <w:rsid w:val="0091678C"/>
    <w:rsid w:val="00922E5E"/>
    <w:rsid w:val="0092764B"/>
    <w:rsid w:val="00960B94"/>
    <w:rsid w:val="00992C01"/>
    <w:rsid w:val="00996AE4"/>
    <w:rsid w:val="009A5D42"/>
    <w:rsid w:val="009C264D"/>
    <w:rsid w:val="009C6C94"/>
    <w:rsid w:val="009E061B"/>
    <w:rsid w:val="009E184B"/>
    <w:rsid w:val="009E4ED4"/>
    <w:rsid w:val="009E6647"/>
    <w:rsid w:val="009E6AF5"/>
    <w:rsid w:val="009F0D54"/>
    <w:rsid w:val="009F645A"/>
    <w:rsid w:val="00A03F22"/>
    <w:rsid w:val="00A100C4"/>
    <w:rsid w:val="00A13A2C"/>
    <w:rsid w:val="00A16D46"/>
    <w:rsid w:val="00A25EE2"/>
    <w:rsid w:val="00A314BE"/>
    <w:rsid w:val="00A43DF4"/>
    <w:rsid w:val="00A5656A"/>
    <w:rsid w:val="00A804C8"/>
    <w:rsid w:val="00A80E64"/>
    <w:rsid w:val="00A94F5D"/>
    <w:rsid w:val="00AA11AB"/>
    <w:rsid w:val="00AA7F53"/>
    <w:rsid w:val="00AC4D9E"/>
    <w:rsid w:val="00AD5965"/>
    <w:rsid w:val="00AD78E8"/>
    <w:rsid w:val="00B02650"/>
    <w:rsid w:val="00B24A07"/>
    <w:rsid w:val="00B4197E"/>
    <w:rsid w:val="00B43063"/>
    <w:rsid w:val="00B55B4B"/>
    <w:rsid w:val="00B62502"/>
    <w:rsid w:val="00B84425"/>
    <w:rsid w:val="00B87A79"/>
    <w:rsid w:val="00BA0F61"/>
    <w:rsid w:val="00BC1548"/>
    <w:rsid w:val="00BC2A1D"/>
    <w:rsid w:val="00BC5EFF"/>
    <w:rsid w:val="00BD79DF"/>
    <w:rsid w:val="00BE3956"/>
    <w:rsid w:val="00BE53DB"/>
    <w:rsid w:val="00BE5BE0"/>
    <w:rsid w:val="00BE70D0"/>
    <w:rsid w:val="00C029EC"/>
    <w:rsid w:val="00C044EA"/>
    <w:rsid w:val="00C33A07"/>
    <w:rsid w:val="00C57F08"/>
    <w:rsid w:val="00C65EFA"/>
    <w:rsid w:val="00C90490"/>
    <w:rsid w:val="00CB1513"/>
    <w:rsid w:val="00CD7931"/>
    <w:rsid w:val="00D17192"/>
    <w:rsid w:val="00D30061"/>
    <w:rsid w:val="00D50155"/>
    <w:rsid w:val="00DA3707"/>
    <w:rsid w:val="00DA45F7"/>
    <w:rsid w:val="00E05015"/>
    <w:rsid w:val="00E155B5"/>
    <w:rsid w:val="00E318CA"/>
    <w:rsid w:val="00E46F68"/>
    <w:rsid w:val="00E471BC"/>
    <w:rsid w:val="00E71336"/>
    <w:rsid w:val="00E765BB"/>
    <w:rsid w:val="00E85941"/>
    <w:rsid w:val="00E877C9"/>
    <w:rsid w:val="00E93A61"/>
    <w:rsid w:val="00E96EAD"/>
    <w:rsid w:val="00EE2F46"/>
    <w:rsid w:val="00EE55A5"/>
    <w:rsid w:val="00F219A5"/>
    <w:rsid w:val="00F339F3"/>
    <w:rsid w:val="00F368A1"/>
    <w:rsid w:val="00F530C4"/>
    <w:rsid w:val="00F60CCC"/>
    <w:rsid w:val="00F64663"/>
    <w:rsid w:val="00F66311"/>
    <w:rsid w:val="00F667DD"/>
    <w:rsid w:val="00F741B5"/>
    <w:rsid w:val="00F74EA5"/>
    <w:rsid w:val="00F86129"/>
    <w:rsid w:val="00F90A92"/>
    <w:rsid w:val="00F95F0C"/>
    <w:rsid w:val="00FA6403"/>
    <w:rsid w:val="00FA68B9"/>
    <w:rsid w:val="00FB1115"/>
    <w:rsid w:val="00FB46F2"/>
    <w:rsid w:val="00FB5449"/>
    <w:rsid w:val="00FC663A"/>
    <w:rsid w:val="00FE0829"/>
    <w:rsid w:val="00FE3CD4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ps">
    <w:name w:val="hps"/>
    <w:basedOn w:val="DefaultParagraphFont"/>
    <w:rsid w:val="00080A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ps">
    <w:name w:val="hps"/>
    <w:basedOn w:val="DefaultParagraphFont"/>
    <w:rsid w:val="0008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alerija.vujcic@biol.pmf.hr" TargetMode="External"/><Relationship Id="rId10" Type="http://schemas.openxmlformats.org/officeDocument/2006/relationships/hyperlink" Target="http://www.biofitocen.biol.pmf.h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oleObject" Target="embeddings/oleObject1.bin"/><Relationship Id="rId6" Type="http://schemas.openxmlformats.org/officeDocument/2006/relationships/image" Target="media/image4.jpeg"/><Relationship Id="rId7" Type="http://schemas.openxmlformats.org/officeDocument/2006/relationships/image" Target="media/image5.png"/><Relationship Id="rId1" Type="http://schemas.openxmlformats.org/officeDocument/2006/relationships/image" Target="media/image1.gif"/><Relationship Id="rId2" Type="http://schemas.openxmlformats.org/officeDocument/2006/relationships/image" Target="http://www.flaggen-server.de/europa2/europak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6290-76BC-9D4E-8DDB-0EE50271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Andjelka Plenkovic Moraj</cp:lastModifiedBy>
  <cp:revision>2</cp:revision>
  <cp:lastPrinted>2015-11-05T16:32:00Z</cp:lastPrinted>
  <dcterms:created xsi:type="dcterms:W3CDTF">2015-11-11T21:07:00Z</dcterms:created>
  <dcterms:modified xsi:type="dcterms:W3CDTF">2015-11-11T21:07:00Z</dcterms:modified>
</cp:coreProperties>
</file>